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Осенний семестр 2020-2021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CD429B" w:rsidRDefault="00CD429B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CD429B" w:rsidP="003C392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Транслатема –единица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EA00F2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Изучать и анализировать транслатему как единицу перевода</w:t>
            </w:r>
            <w:r w:rsidR="003C392D" w:rsidRPr="003C392D">
              <w:rPr>
                <w:sz w:val="20"/>
                <w:szCs w:val="20"/>
              </w:rPr>
              <w:t xml:space="preserve">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EA00F2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EA00F2">
              <w:rPr>
                <w:sz w:val="20"/>
                <w:szCs w:val="20"/>
                <w:lang w:val="kk-KZ"/>
              </w:rPr>
              <w:t>единицу перевода</w:t>
            </w:r>
            <w:r w:rsidR="0062530C">
              <w:rPr>
                <w:sz w:val="20"/>
                <w:szCs w:val="20"/>
                <w:lang w:val="kk-KZ"/>
              </w:rPr>
              <w:t>(транслатему)</w:t>
            </w:r>
            <w:r w:rsidR="00EA00F2">
              <w:rPr>
                <w:sz w:val="20"/>
                <w:szCs w:val="20"/>
                <w:lang w:val="kk-KZ"/>
              </w:rPr>
              <w:t xml:space="preserve"> как важную проблему перевода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941DBE">
              <w:rPr>
                <w:bCs/>
                <w:sz w:val="20"/>
                <w:szCs w:val="20"/>
                <w:lang w:val="kk-KZ"/>
              </w:rPr>
              <w:t>транслатемы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941DBE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941DBE">
              <w:rPr>
                <w:bCs/>
                <w:sz w:val="20"/>
                <w:szCs w:val="20"/>
                <w:lang w:val="kk-KZ"/>
              </w:rPr>
              <w:t>единица перевода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1A0C46" w:rsidRDefault="00376460" w:rsidP="001A0C46">
            <w:pPr>
              <w:contextualSpacing/>
              <w:mirrorIndents/>
              <w:jc w:val="both"/>
              <w:rPr>
                <w:rFonts w:eastAsiaTheme="minorEastAsia"/>
                <w:bCs/>
                <w:sz w:val="20"/>
                <w:szCs w:val="20"/>
                <w:lang w:eastAsia="zh-CN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1A0C46" w:rsidRPr="001A0C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 xml:space="preserve">определять </w:t>
            </w:r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>минимальные единицы, подлежащие переводу – единицы перевода (</w:t>
            </w:r>
            <w:proofErr w:type="spellStart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>unit</w:t>
            </w:r>
            <w:proofErr w:type="spellEnd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>of</w:t>
            </w:r>
            <w:proofErr w:type="spellEnd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>translation</w:t>
            </w:r>
            <w:proofErr w:type="spellEnd"/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>)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941DBE">
              <w:rPr>
                <w:sz w:val="20"/>
                <w:szCs w:val="20"/>
                <w:lang w:val="kk-KZ"/>
              </w:rPr>
              <w:t xml:space="preserve">транслатемами </w:t>
            </w:r>
            <w:r w:rsidR="00EA6ABD" w:rsidRPr="00EA6ABD">
              <w:rPr>
                <w:sz w:val="20"/>
                <w:szCs w:val="20"/>
              </w:rPr>
              <w:t>различных типов;</w:t>
            </w:r>
          </w:p>
          <w:p w:rsidR="00376460" w:rsidRPr="00376460" w:rsidRDefault="00EA6ABD" w:rsidP="00941DBE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</w:t>
            </w:r>
            <w:r w:rsidR="00941DBE">
              <w:rPr>
                <w:sz w:val="20"/>
                <w:szCs w:val="20"/>
                <w:lang w:val="kk-KZ"/>
              </w:rPr>
              <w:t>тексты и сегментировать на транслатемы</w:t>
            </w:r>
            <w:r w:rsidRPr="00EA6ABD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1A0C46" w:rsidRPr="001A0C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наити и переводить транслатемы</w:t>
            </w:r>
            <w:r w:rsidR="001A0C46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 xml:space="preserve"> на уровне фонем, морфем, слов, словосочетаний, предложений,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</w:t>
            </w:r>
            <w:r w:rsidR="00941DBE">
              <w:rPr>
                <w:sz w:val="20"/>
                <w:szCs w:val="20"/>
              </w:rPr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941D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транслатему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</w:t>
            </w:r>
            <w:r w:rsidR="001A0C46">
              <w:rPr>
                <w:sz w:val="20"/>
                <w:szCs w:val="20"/>
                <w:lang w:val="kk-KZ"/>
              </w:rPr>
              <w:t xml:space="preserve">  транслатемы как единицу перевода</w:t>
            </w:r>
            <w:r w:rsidR="00FD3559" w:rsidRPr="00FD3559">
              <w:rPr>
                <w:sz w:val="20"/>
                <w:szCs w:val="20"/>
                <w:lang w:val="kk-KZ"/>
              </w:rPr>
              <w:t>ста</w:t>
            </w:r>
          </w:p>
          <w:p w:rsidR="00384B9E" w:rsidRPr="001A0C46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>навыками</w:t>
            </w:r>
            <w:r w:rsidR="00941DBE">
              <w:rPr>
                <w:sz w:val="20"/>
                <w:szCs w:val="20"/>
                <w:lang w:val="kk-KZ"/>
              </w:rPr>
              <w:t xml:space="preserve"> деления текста на транслатем</w:t>
            </w:r>
            <w:r w:rsidR="00F3118A" w:rsidRPr="00F3118A">
              <w:rPr>
                <w:sz w:val="20"/>
                <w:szCs w:val="20"/>
              </w:rPr>
              <w:t xml:space="preserve">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 xml:space="preserve">навыком самостоятельного научного поиска </w:t>
            </w:r>
            <w:r w:rsidR="00941DBE">
              <w:rPr>
                <w:sz w:val="20"/>
                <w:szCs w:val="20"/>
                <w:lang w:val="kk-KZ"/>
              </w:rPr>
              <w:t xml:space="preserve">транслатем </w:t>
            </w:r>
            <w:r w:rsidR="00ED5791" w:rsidRPr="00F3118A">
              <w:rPr>
                <w:sz w:val="20"/>
                <w:szCs w:val="20"/>
              </w:rPr>
              <w:t>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1A0C46" w:rsidRDefault="00BE49B2" w:rsidP="001A0C46">
            <w:pPr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</w:t>
            </w:r>
            <w:r w:rsidR="001A0C46" w:rsidRPr="001A0C46">
              <w:rPr>
                <w:sz w:val="20"/>
                <w:szCs w:val="20"/>
              </w:rPr>
              <w:t>оперировать знаниями о</w:t>
            </w:r>
            <w:r w:rsidR="001A0C46" w:rsidRPr="001A0C46">
              <w:rPr>
                <w:sz w:val="20"/>
                <w:szCs w:val="20"/>
                <w:lang w:val="kk-KZ"/>
              </w:rPr>
              <w:t xml:space="preserve"> транслатеме при</w:t>
            </w:r>
            <w:r w:rsidR="001A0C46" w:rsidRPr="001A0C46">
              <w:rPr>
                <w:sz w:val="20"/>
                <w:szCs w:val="20"/>
              </w:rPr>
              <w:t xml:space="preserve"> языковой ситуации и социальных аспектах двуязычия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1A0C46" w:rsidRPr="00FD3559">
              <w:rPr>
                <w:sz w:val="20"/>
                <w:szCs w:val="20"/>
              </w:rPr>
              <w:t xml:space="preserve"> </w:t>
            </w:r>
            <w:proofErr w:type="gramStart"/>
            <w:r w:rsidR="001A0C46" w:rsidRPr="00FD3559">
              <w:rPr>
                <w:sz w:val="20"/>
                <w:szCs w:val="20"/>
              </w:rPr>
              <w:t>оценивать</w:t>
            </w:r>
            <w:proofErr w:type="gramEnd"/>
            <w:r w:rsidR="001A0C46" w:rsidRPr="00FD3559">
              <w:rPr>
                <w:sz w:val="20"/>
                <w:szCs w:val="20"/>
              </w:rPr>
              <w:t xml:space="preserve"> и творчески применять </w:t>
            </w:r>
            <w:r w:rsidR="001A0C46" w:rsidRPr="00FD3559">
              <w:rPr>
                <w:sz w:val="20"/>
                <w:szCs w:val="20"/>
                <w:lang w:val="kk-KZ"/>
              </w:rPr>
              <w:t>переводческие при</w:t>
            </w:r>
            <w:r w:rsidR="00941DBE">
              <w:rPr>
                <w:sz w:val="20"/>
                <w:szCs w:val="20"/>
                <w:lang w:val="kk-KZ"/>
              </w:rPr>
              <w:t>емы при переводе</w:t>
            </w:r>
            <w:r w:rsidR="001A0C46" w:rsidRPr="00FD3559">
              <w:rPr>
                <w:sz w:val="20"/>
                <w:szCs w:val="20"/>
                <w:lang w:val="kk-KZ"/>
              </w:rPr>
              <w:t xml:space="preserve"> текста</w:t>
            </w:r>
            <w:r w:rsidR="001A0C46" w:rsidRPr="00FD3559">
              <w:rPr>
                <w:sz w:val="20"/>
                <w:szCs w:val="20"/>
              </w:rPr>
              <w:t>;</w:t>
            </w:r>
          </w:p>
          <w:p w:rsidR="00376460" w:rsidRPr="00376460" w:rsidRDefault="00376460" w:rsidP="00941D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941DBE" w:rsidRPr="00941DBE">
              <w:rPr>
                <w:sz w:val="20"/>
                <w:szCs w:val="20"/>
              </w:rPr>
              <w:t>оперировать</w:t>
            </w:r>
            <w:proofErr w:type="gramEnd"/>
            <w:r w:rsidR="00941DBE" w:rsidRPr="00941DBE">
              <w:rPr>
                <w:sz w:val="20"/>
                <w:szCs w:val="20"/>
              </w:rPr>
              <w:t xml:space="preserve"> знаниями о</w:t>
            </w:r>
            <w:r w:rsidR="00941DBE" w:rsidRPr="00941DBE">
              <w:rPr>
                <w:sz w:val="20"/>
                <w:szCs w:val="20"/>
                <w:lang w:val="kk-KZ"/>
              </w:rPr>
              <w:t xml:space="preserve"> транслатеме при</w:t>
            </w:r>
            <w:r w:rsidR="00941DBE" w:rsidRPr="00941DBE">
              <w:rPr>
                <w:sz w:val="20"/>
                <w:szCs w:val="20"/>
              </w:rPr>
              <w:t xml:space="preserve"> языковой ситуации и социальных аспектах двуязычия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D50891" w:rsidP="00C10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10E7F" w:rsidRPr="00C10E7F">
              <w:rPr>
                <w:sz w:val="20"/>
                <w:szCs w:val="20"/>
              </w:rPr>
              <w:t xml:space="preserve"> Виноградов В.В. Лексические вопросы перевода художественной прозы/ </w:t>
            </w:r>
            <w:proofErr w:type="spellStart"/>
            <w:r w:rsidR="00C10E7F" w:rsidRPr="00C10E7F">
              <w:rPr>
                <w:sz w:val="20"/>
                <w:szCs w:val="20"/>
              </w:rPr>
              <w:t>В.В.Виноградов</w:t>
            </w:r>
            <w:proofErr w:type="spellEnd"/>
            <w:r w:rsidR="00C10E7F" w:rsidRPr="00C10E7F">
              <w:rPr>
                <w:sz w:val="20"/>
                <w:szCs w:val="20"/>
              </w:rPr>
              <w:t xml:space="preserve">. - </w:t>
            </w:r>
            <w:proofErr w:type="spellStart"/>
            <w:proofErr w:type="gramStart"/>
            <w:r w:rsidR="00C10E7F" w:rsidRPr="00C10E7F">
              <w:rPr>
                <w:sz w:val="20"/>
                <w:szCs w:val="20"/>
              </w:rPr>
              <w:t>М.:Изд</w:t>
            </w:r>
            <w:proofErr w:type="gramEnd"/>
            <w:r w:rsidR="00C10E7F" w:rsidRPr="00C10E7F">
              <w:rPr>
                <w:sz w:val="20"/>
                <w:szCs w:val="20"/>
              </w:rPr>
              <w:t>-во</w:t>
            </w:r>
            <w:proofErr w:type="spellEnd"/>
            <w:r w:rsidR="00C10E7F" w:rsidRPr="00C10E7F">
              <w:rPr>
                <w:sz w:val="20"/>
                <w:szCs w:val="20"/>
              </w:rPr>
              <w:t xml:space="preserve"> МГУ, 1978.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перевода. Сб. статей. - М., 1955.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Г.Р.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. - </w:t>
            </w:r>
            <w:proofErr w:type="spellStart"/>
            <w:r w:rsidRPr="00C10E7F">
              <w:rPr>
                <w:sz w:val="20"/>
                <w:szCs w:val="20"/>
              </w:rPr>
              <w:t>Тблиси</w:t>
            </w:r>
            <w:proofErr w:type="spellEnd"/>
            <w:r w:rsidRPr="00C10E7F">
              <w:rPr>
                <w:sz w:val="20"/>
                <w:szCs w:val="20"/>
              </w:rPr>
              <w:t xml:space="preserve">, 1964.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6. Казакова Т.А. Художественный перевод / Т.А. Казакова. </w:t>
            </w:r>
            <w:proofErr w:type="gramStart"/>
            <w:r w:rsidRPr="00C10E7F">
              <w:rPr>
                <w:sz w:val="20"/>
                <w:szCs w:val="20"/>
              </w:rPr>
              <w:t>СПб.,</w:t>
            </w:r>
            <w:proofErr w:type="gramEnd"/>
            <w:r w:rsidRPr="00C10E7F">
              <w:rPr>
                <w:sz w:val="20"/>
                <w:szCs w:val="20"/>
              </w:rPr>
              <w:t xml:space="preserve"> 2002. 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</w:t>
            </w:r>
            <w:proofErr w:type="gramStart"/>
            <w:r w:rsidRPr="00C10E7F">
              <w:rPr>
                <w:sz w:val="20"/>
                <w:szCs w:val="20"/>
              </w:rPr>
              <w:t>А..</w:t>
            </w:r>
            <w:proofErr w:type="gramEnd"/>
            <w:r w:rsidRPr="00C10E7F">
              <w:rPr>
                <w:sz w:val="20"/>
                <w:szCs w:val="20"/>
              </w:rPr>
              <w:t xml:space="preserve">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</w:t>
            </w:r>
            <w:proofErr w:type="gramStart"/>
            <w:r w:rsidRPr="00C10E7F">
              <w:rPr>
                <w:sz w:val="20"/>
                <w:szCs w:val="20"/>
              </w:rPr>
              <w:t>перевода./</w:t>
            </w:r>
            <w:proofErr w:type="gramEnd"/>
            <w:r w:rsidRPr="00C10E7F">
              <w:rPr>
                <w:sz w:val="20"/>
                <w:szCs w:val="20"/>
              </w:rPr>
              <w:t xml:space="preserve"> П.И.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.- </w:t>
            </w:r>
            <w:proofErr w:type="spellStart"/>
            <w:r w:rsidRPr="00C10E7F">
              <w:rPr>
                <w:sz w:val="20"/>
                <w:szCs w:val="20"/>
              </w:rPr>
              <w:t>Минск:БГУ</w:t>
            </w:r>
            <w:proofErr w:type="spellEnd"/>
            <w:r w:rsidRPr="00C10E7F">
              <w:rPr>
                <w:sz w:val="20"/>
                <w:szCs w:val="20"/>
              </w:rPr>
              <w:t xml:space="preserve">, 1972.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</w:t>
            </w:r>
            <w:proofErr w:type="gramEnd"/>
            <w:r w:rsidRPr="00C10E7F">
              <w:rPr>
                <w:sz w:val="20"/>
                <w:szCs w:val="20"/>
              </w:rPr>
              <w:t xml:space="preserve"> 1976. - 192 6. Левый И. Искусство перевода</w:t>
            </w:r>
            <w:proofErr w:type="gramStart"/>
            <w:r w:rsidRPr="00C10E7F">
              <w:rPr>
                <w:sz w:val="20"/>
                <w:szCs w:val="20"/>
              </w:rPr>
              <w:t>. ?</w:t>
            </w:r>
            <w:proofErr w:type="gramEnd"/>
            <w:r w:rsidRPr="00C10E7F">
              <w:rPr>
                <w:sz w:val="20"/>
                <w:szCs w:val="20"/>
              </w:rPr>
              <w:t xml:space="preserve"> М.: Прогресс, 1974.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941DB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941DBE">
              <w:rPr>
                <w:sz w:val="20"/>
                <w:szCs w:val="20"/>
              </w:rPr>
              <w:t xml:space="preserve">Ознакомление с понятиям </w:t>
            </w:r>
            <w:proofErr w:type="spellStart"/>
            <w:r w:rsidR="00941DBE">
              <w:rPr>
                <w:sz w:val="20"/>
                <w:szCs w:val="20"/>
              </w:rPr>
              <w:t>транслатема</w:t>
            </w:r>
            <w:proofErr w:type="spellEnd"/>
            <w:r w:rsidR="00941DBE">
              <w:rPr>
                <w:sz w:val="20"/>
                <w:szCs w:val="20"/>
                <w:lang w:val="kk-KZ"/>
              </w:rPr>
              <w:t xml:space="preserve"> и его роль в процессе перевода</w:t>
            </w:r>
            <w:r w:rsidR="00C36F88"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941D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</w:t>
            </w:r>
            <w:r w:rsidR="00941DBE">
              <w:rPr>
                <w:sz w:val="20"/>
                <w:szCs w:val="20"/>
                <w:shd w:val="clear" w:color="auto" w:fill="FFFFFF"/>
                <w:lang w:val="kk-KZ"/>
              </w:rPr>
              <w:t xml:space="preserve"> как определение транслатем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941DB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941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транслатемы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941DBE">
              <w:rPr>
                <w:rFonts w:ascii="Times New Roman" w:hAnsi="Times New Roman" w:cs="Times New Roman"/>
                <w:sz w:val="20"/>
                <w:szCs w:val="20"/>
              </w:rPr>
              <w:t xml:space="preserve">собенности </w:t>
            </w:r>
            <w:proofErr w:type="spellStart"/>
            <w:r w:rsidR="00941DBE">
              <w:rPr>
                <w:rFonts w:ascii="Times New Roman" w:hAnsi="Times New Roman" w:cs="Times New Roman"/>
                <w:sz w:val="20"/>
                <w:szCs w:val="20"/>
              </w:rPr>
              <w:t>транслатемы</w:t>
            </w:r>
            <w:proofErr w:type="spellEnd"/>
            <w:r w:rsidR="00941DBE">
              <w:rPr>
                <w:rFonts w:ascii="Times New Roman" w:hAnsi="Times New Roman" w:cs="Times New Roman"/>
                <w:sz w:val="20"/>
                <w:szCs w:val="20"/>
              </w:rPr>
              <w:t xml:space="preserve"> как единицы перевода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1671D0">
              <w:rPr>
                <w:sz w:val="20"/>
                <w:szCs w:val="20"/>
              </w:rPr>
              <w:t>ункционального</w:t>
            </w:r>
            <w:proofErr w:type="spellEnd"/>
            <w:r w:rsidR="001671D0">
              <w:rPr>
                <w:sz w:val="20"/>
                <w:szCs w:val="20"/>
              </w:rPr>
              <w:t xml:space="preserve"> стиля и определение </w:t>
            </w:r>
            <w:proofErr w:type="spellStart"/>
            <w:r w:rsidR="001671D0">
              <w:rPr>
                <w:sz w:val="20"/>
                <w:szCs w:val="20"/>
              </w:rPr>
              <w:t>транслатемы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7C09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Т</w:t>
            </w:r>
            <w:r w:rsidR="00A37C09" w:rsidRPr="001A0C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ранслатемы</w:t>
            </w:r>
            <w:r w:rsidR="00A37C09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 xml:space="preserve"> на уровне фонем, морфем, слов, словосочетаний, предложений,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</w:t>
            </w:r>
            <w:r w:rsidR="001671D0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Т</w:t>
            </w:r>
            <w:r w:rsidR="001671D0" w:rsidRPr="001A0C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ранслатемы</w:t>
            </w:r>
            <w:r w:rsidR="001671D0" w:rsidRPr="001A0C46">
              <w:rPr>
                <w:rFonts w:eastAsiaTheme="minorEastAsia"/>
                <w:bCs/>
                <w:sz w:val="20"/>
                <w:szCs w:val="20"/>
                <w:lang w:eastAsia="zh-CN"/>
              </w:rPr>
              <w:t xml:space="preserve"> на уровне фонем, морфем</w:t>
            </w:r>
            <w:r w:rsidR="001671D0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</w:rPr>
              <w:t>Речевые и компози</w:t>
            </w:r>
            <w:r w:rsidR="001671D0">
              <w:rPr>
                <w:sz w:val="20"/>
                <w:szCs w:val="20"/>
              </w:rPr>
              <w:t xml:space="preserve">ционные формы </w:t>
            </w:r>
            <w:r w:rsidR="00687C7A">
              <w:rPr>
                <w:sz w:val="20"/>
                <w:szCs w:val="20"/>
              </w:rPr>
              <w:t>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</w:t>
            </w:r>
            <w:r w:rsidR="001671D0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 текста</w:t>
            </w:r>
            <w:r w:rsidR="001671D0">
              <w:rPr>
                <w:sz w:val="20"/>
                <w:szCs w:val="20"/>
                <w:lang w:val="kk-KZ"/>
              </w:rPr>
              <w:t xml:space="preserve"> как единицу перевода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</w:t>
            </w:r>
            <w:r w:rsidR="00A91629">
              <w:rPr>
                <w:sz w:val="20"/>
                <w:szCs w:val="20"/>
              </w:rPr>
              <w:t xml:space="preserve">ических приемов при определении </w:t>
            </w:r>
            <w:proofErr w:type="spellStart"/>
            <w:r w:rsidR="00A91629">
              <w:rPr>
                <w:sz w:val="20"/>
                <w:szCs w:val="20"/>
              </w:rPr>
              <w:t>транслатемы</w:t>
            </w:r>
            <w:proofErr w:type="spellEnd"/>
            <w:r w:rsidR="00235BD4"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0" w:name="1_2_1"/>
            <w:r w:rsidR="00EA3EE4" w:rsidRPr="0014503F">
              <w:rPr>
                <w:sz w:val="20"/>
                <w:szCs w:val="20"/>
              </w:rPr>
              <w:t>Лексико-синтаксические стилистические приемы: повтор, п</w:t>
            </w:r>
            <w:r w:rsidR="00A91629">
              <w:rPr>
                <w:sz w:val="20"/>
                <w:szCs w:val="20"/>
              </w:rPr>
              <w:t xml:space="preserve">еречисление, противопоставление как </w:t>
            </w:r>
            <w:proofErr w:type="spellStart"/>
            <w:r w:rsidR="00A91629">
              <w:rPr>
                <w:sz w:val="20"/>
                <w:szCs w:val="20"/>
              </w:rPr>
              <w:t>транслатемы</w:t>
            </w:r>
            <w:proofErr w:type="spellEnd"/>
            <w:r w:rsidR="00EA3EE4" w:rsidRPr="0014503F">
              <w:rPr>
                <w:sz w:val="20"/>
                <w:szCs w:val="20"/>
              </w:rPr>
              <w:t xml:space="preserve">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0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1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A91629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91629">
              <w:rPr>
                <w:b/>
                <w:bCs/>
                <w:sz w:val="20"/>
                <w:szCs w:val="20"/>
                <w:lang w:val="kk-KZ"/>
              </w:rPr>
              <w:t>Правила сегментирования текста при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A9162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A91629">
              <w:rPr>
                <w:rFonts w:ascii="Times New Roman" w:hAnsi="Times New Roman"/>
                <w:sz w:val="20"/>
                <w:szCs w:val="20"/>
                <w:lang w:val="kk-KZ"/>
              </w:rPr>
              <w:t>с точки зрения транслатемы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A91629">
              <w:rPr>
                <w:sz w:val="20"/>
                <w:szCs w:val="20"/>
                <w:lang w:val="kk-KZ"/>
              </w:rPr>
              <w:t>Единицы перевода</w:t>
            </w:r>
            <w:r w:rsidR="00687C7A">
              <w:rPr>
                <w:sz w:val="20"/>
                <w:szCs w:val="20"/>
                <w:lang w:val="kk-KZ"/>
              </w:rPr>
              <w:t xml:space="preserve"> в художественном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</w:t>
            </w:r>
            <w:r w:rsidR="00A91629">
              <w:rPr>
                <w:rFonts w:ascii="Times New Roman" w:hAnsi="Times New Roman"/>
                <w:sz w:val="20"/>
                <w:szCs w:val="20"/>
                <w:lang w:val="kk-KZ"/>
              </w:rPr>
              <w:t>нка перевода транслатем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</w:t>
            </w:r>
            <w:r w:rsidR="00B274A5">
              <w:rPr>
                <w:bCs/>
                <w:color w:val="555555"/>
                <w:sz w:val="20"/>
                <w:szCs w:val="20"/>
              </w:rPr>
              <w:t xml:space="preserve">еревода и определение </w:t>
            </w:r>
            <w:proofErr w:type="spellStart"/>
            <w:r w:rsidR="00B274A5">
              <w:rPr>
                <w:bCs/>
                <w:color w:val="555555"/>
                <w:sz w:val="20"/>
                <w:szCs w:val="20"/>
              </w:rPr>
              <w:t>транслатем</w:t>
            </w:r>
            <w:proofErr w:type="spellEnd"/>
            <w:r w:rsidR="00B274A5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B274A5">
              <w:rPr>
                <w:rFonts w:ascii="Times New Roman" w:hAnsi="Times New Roman"/>
                <w:sz w:val="20"/>
                <w:szCs w:val="20"/>
                <w:lang w:val="kk-KZ"/>
              </w:rPr>
              <w:t>транслатем текса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Стилистические </w:t>
            </w:r>
            <w:proofErr w:type="gramStart"/>
            <w:r w:rsidR="00687C7A">
              <w:rPr>
                <w:sz w:val="20"/>
                <w:szCs w:val="20"/>
                <w:lang w:val="kk-KZ"/>
              </w:rPr>
              <w:t>особенности  разных</w:t>
            </w:r>
            <w:proofErr w:type="gramEnd"/>
            <w:r w:rsidR="00687C7A">
              <w:rPr>
                <w:sz w:val="20"/>
                <w:szCs w:val="20"/>
                <w:lang w:val="kk-KZ"/>
              </w:rPr>
              <w:t xml:space="preserve">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EE3814" w:rsidRDefault="00EE3814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Контрольные вопросы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</w:t>
      </w:r>
      <w:r w:rsidR="00026E1A">
        <w:rPr>
          <w:sz w:val="20"/>
          <w:szCs w:val="20"/>
          <w:lang w:val="kk-KZ"/>
        </w:rPr>
        <w:t xml:space="preserve">    </w:t>
      </w:r>
      <w:r w:rsidR="00AA00B9">
        <w:rPr>
          <w:sz w:val="20"/>
          <w:szCs w:val="20"/>
          <w:lang w:val="kk-KZ"/>
        </w:rPr>
        <w:t xml:space="preserve">        </w:t>
      </w:r>
      <w:r w:rsidR="00026E1A">
        <w:rPr>
          <w:sz w:val="20"/>
          <w:szCs w:val="20"/>
          <w:lang w:val="kk-KZ"/>
        </w:rPr>
        <w:t xml:space="preserve">  </w:t>
      </w:r>
      <w:bookmarkStart w:id="2" w:name="_GoBack"/>
      <w:bookmarkEnd w:id="2"/>
      <w:r w:rsidR="00026E1A">
        <w:rPr>
          <w:sz w:val="20"/>
          <w:szCs w:val="20"/>
          <w:lang w:val="kk-KZ"/>
        </w:rPr>
        <w:t xml:space="preserve">     </w:t>
      </w:r>
      <w:r w:rsidRPr="00C55CF3">
        <w:rPr>
          <w:sz w:val="20"/>
          <w:szCs w:val="20"/>
        </w:rPr>
        <w:t xml:space="preserve">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</w:t>
      </w:r>
      <w:r w:rsidR="00026E1A">
        <w:rPr>
          <w:sz w:val="20"/>
          <w:szCs w:val="20"/>
          <w:lang w:val="kk-KZ"/>
        </w:rPr>
        <w:t xml:space="preserve">       </w:t>
      </w:r>
      <w:r w:rsidR="00AA00B9">
        <w:rPr>
          <w:sz w:val="20"/>
          <w:szCs w:val="20"/>
          <w:lang w:val="kk-KZ"/>
        </w:rPr>
        <w:t xml:space="preserve">           </w:t>
      </w:r>
      <w:r w:rsidR="00026E1A">
        <w:rPr>
          <w:sz w:val="20"/>
          <w:szCs w:val="20"/>
          <w:lang w:val="kk-KZ"/>
        </w:rPr>
        <w:t xml:space="preserve">  </w:t>
      </w:r>
      <w:r w:rsidRPr="00C55CF3">
        <w:rPr>
          <w:sz w:val="20"/>
          <w:szCs w:val="20"/>
        </w:rPr>
        <w:t xml:space="preserve">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</w:t>
      </w:r>
      <w:r w:rsidR="00026E1A">
        <w:rPr>
          <w:sz w:val="20"/>
          <w:szCs w:val="20"/>
          <w:lang w:val="kk-KZ"/>
        </w:rPr>
        <w:t xml:space="preserve">               </w:t>
      </w:r>
      <w:r w:rsidRPr="00C55CF3">
        <w:rPr>
          <w:sz w:val="20"/>
          <w:szCs w:val="20"/>
        </w:rPr>
        <w:t xml:space="preserve">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</w:t>
      </w:r>
      <w:r w:rsidR="00026E1A">
        <w:rPr>
          <w:sz w:val="20"/>
          <w:szCs w:val="20"/>
          <w:lang w:val="kk-KZ"/>
        </w:rPr>
        <w:t xml:space="preserve">               </w:t>
      </w:r>
      <w:r>
        <w:rPr>
          <w:sz w:val="20"/>
          <w:szCs w:val="20"/>
          <w:lang w:val="kk-KZ"/>
        </w:rPr>
        <w:t xml:space="preserve">               Л.Ж.Мусалы</w:t>
      </w:r>
    </w:p>
    <w:p w:rsidR="00384B9E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26E1A"/>
    <w:rsid w:val="000A6AEE"/>
    <w:rsid w:val="000E031D"/>
    <w:rsid w:val="0014503F"/>
    <w:rsid w:val="00154509"/>
    <w:rsid w:val="001671D0"/>
    <w:rsid w:val="001A0C46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30A60"/>
    <w:rsid w:val="00451DD2"/>
    <w:rsid w:val="00533508"/>
    <w:rsid w:val="0053522B"/>
    <w:rsid w:val="005A55B3"/>
    <w:rsid w:val="005D2B43"/>
    <w:rsid w:val="005E494E"/>
    <w:rsid w:val="0062530C"/>
    <w:rsid w:val="00633C31"/>
    <w:rsid w:val="00687C7A"/>
    <w:rsid w:val="006A17B9"/>
    <w:rsid w:val="006C575A"/>
    <w:rsid w:val="00720003"/>
    <w:rsid w:val="00727082"/>
    <w:rsid w:val="007714BD"/>
    <w:rsid w:val="008C6E34"/>
    <w:rsid w:val="008F3122"/>
    <w:rsid w:val="00941DBE"/>
    <w:rsid w:val="00A37C09"/>
    <w:rsid w:val="00A54AC5"/>
    <w:rsid w:val="00A91629"/>
    <w:rsid w:val="00AA00B9"/>
    <w:rsid w:val="00AD1FAB"/>
    <w:rsid w:val="00AE0800"/>
    <w:rsid w:val="00AE14A0"/>
    <w:rsid w:val="00B274A5"/>
    <w:rsid w:val="00BA34D2"/>
    <w:rsid w:val="00BE49B2"/>
    <w:rsid w:val="00C10E7F"/>
    <w:rsid w:val="00C36F88"/>
    <w:rsid w:val="00CD429B"/>
    <w:rsid w:val="00D50891"/>
    <w:rsid w:val="00D5635A"/>
    <w:rsid w:val="00D732A6"/>
    <w:rsid w:val="00D83AA6"/>
    <w:rsid w:val="00DA6DC9"/>
    <w:rsid w:val="00DE0040"/>
    <w:rsid w:val="00E1292F"/>
    <w:rsid w:val="00E70280"/>
    <w:rsid w:val="00E927BB"/>
    <w:rsid w:val="00EA00F2"/>
    <w:rsid w:val="00EA3EE4"/>
    <w:rsid w:val="00EA6ABD"/>
    <w:rsid w:val="00ED5791"/>
    <w:rsid w:val="00ED6968"/>
    <w:rsid w:val="00EE3814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2020-09-06T16:53:00Z</dcterms:created>
  <dcterms:modified xsi:type="dcterms:W3CDTF">2020-10-29T20:07:00Z</dcterms:modified>
</cp:coreProperties>
</file>